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89" w:rsidRPr="00B07589" w:rsidRDefault="00B07589" w:rsidP="00B075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E24">
        <w:rPr>
          <w:rFonts w:ascii="Times New Roman" w:eastAsia="Calibri" w:hAnsi="Times New Roman" w:cs="Times New Roman"/>
          <w:b/>
          <w:sz w:val="28"/>
          <w:szCs w:val="28"/>
        </w:rPr>
        <w:t>Памятка</w:t>
      </w:r>
      <w:r w:rsidRPr="00B075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07589" w:rsidRPr="00B07589" w:rsidRDefault="00B07589" w:rsidP="00B075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7589">
        <w:rPr>
          <w:rFonts w:ascii="Times New Roman" w:eastAsia="Calibri" w:hAnsi="Times New Roman" w:cs="Times New Roman"/>
          <w:b/>
          <w:sz w:val="28"/>
          <w:szCs w:val="28"/>
        </w:rPr>
        <w:t>по организаци</w:t>
      </w:r>
      <w:r w:rsidR="00BF62BB">
        <w:rPr>
          <w:rFonts w:ascii="Times New Roman" w:eastAsia="Calibri" w:hAnsi="Times New Roman" w:cs="Times New Roman"/>
          <w:b/>
          <w:sz w:val="28"/>
          <w:szCs w:val="28"/>
        </w:rPr>
        <w:t xml:space="preserve">и приема первоклассников </w:t>
      </w:r>
      <w:r w:rsidR="00BF62BB">
        <w:rPr>
          <w:rFonts w:ascii="Times New Roman" w:eastAsia="Calibri" w:hAnsi="Times New Roman" w:cs="Times New Roman"/>
          <w:b/>
          <w:sz w:val="28"/>
          <w:szCs w:val="28"/>
        </w:rPr>
        <w:br/>
        <w:t>в 202</w:t>
      </w:r>
      <w:r w:rsidR="003E062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07589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BF62B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07589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B07589" w:rsidRPr="00B07589" w:rsidRDefault="00B07589" w:rsidP="00B075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589" w:rsidRPr="00B07589" w:rsidRDefault="00B07589" w:rsidP="00171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7589">
        <w:rPr>
          <w:rFonts w:ascii="Times New Roman" w:eastAsia="Calibri" w:hAnsi="Times New Roman" w:cs="Times New Roman"/>
          <w:b/>
          <w:sz w:val="28"/>
          <w:szCs w:val="28"/>
        </w:rPr>
        <w:t>Общая информация</w:t>
      </w:r>
    </w:p>
    <w:p w:rsidR="00B07589" w:rsidRPr="00B07589" w:rsidRDefault="00B07589" w:rsidP="00B07589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589" w:rsidRPr="00B07589" w:rsidRDefault="00B07589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Федеральным законом от 29.12.2012 № 273-ФЗ «Об образовании в РФ»;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Приказом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образования";</w:t>
      </w:r>
    </w:p>
    <w:p w:rsidR="00B07589" w:rsidRPr="00B07589" w:rsidRDefault="00B07589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локальными нормативными и распорядительными актами </w:t>
      </w:r>
    </w:p>
    <w:p w:rsidR="00B07589" w:rsidRPr="00B07589" w:rsidRDefault="00B07589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589" w:rsidRPr="00B07589" w:rsidRDefault="00B07589" w:rsidP="00171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Для обучения по программам начального общего образования в первый класс принимаются дети, которые к началу обучения достигнут возраста шесть лет и шесть месяцев при отсутствии противо</w:t>
      </w:r>
      <w:r w:rsidR="007629A1">
        <w:rPr>
          <w:rFonts w:ascii="Times New Roman" w:eastAsia="Calibri" w:hAnsi="Times New Roman" w:cs="Times New Roman"/>
          <w:sz w:val="28"/>
          <w:szCs w:val="28"/>
        </w:rPr>
        <w:t xml:space="preserve">показаний по состоянию здоровья и не </w:t>
      </w:r>
      <w:r w:rsidR="00171930">
        <w:rPr>
          <w:rFonts w:ascii="Times New Roman" w:eastAsia="Calibri" w:hAnsi="Times New Roman" w:cs="Times New Roman"/>
          <w:sz w:val="28"/>
          <w:szCs w:val="28"/>
        </w:rPr>
        <w:t>позже</w:t>
      </w:r>
      <w:r w:rsidR="007629A1">
        <w:rPr>
          <w:rFonts w:ascii="Times New Roman" w:eastAsia="Calibri" w:hAnsi="Times New Roman" w:cs="Times New Roman"/>
          <w:sz w:val="28"/>
          <w:szCs w:val="28"/>
        </w:rPr>
        <w:t xml:space="preserve"> 8 лет.</w:t>
      </w:r>
    </w:p>
    <w:p w:rsidR="00B07589" w:rsidRPr="00B07589" w:rsidRDefault="00B07589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589" w:rsidRDefault="00B07589" w:rsidP="00B075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Заявлений в первый класс для детей, имеющих право на внеочередной или первоочередной прием, право преимущественного приема, проживающих на закрепленной территории, начинается </w:t>
      </w:r>
      <w:r w:rsidRPr="008054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 апреля</w:t>
      </w:r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 завершается 30 июня текущего года.</w:t>
      </w:r>
    </w:p>
    <w:p w:rsidR="003C38E7" w:rsidRDefault="003C38E7" w:rsidP="00B075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1930" w:rsidRPr="003C38E7" w:rsidRDefault="00171930" w:rsidP="0017193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C38E7">
        <w:rPr>
          <w:rFonts w:ascii="Times New Roman" w:hAnsi="Times New Roman" w:cs="Times New Roman"/>
          <w:i/>
          <w:sz w:val="28"/>
          <w:szCs w:val="28"/>
        </w:rPr>
        <w:t>Микрорайон</w:t>
      </w:r>
      <w:r w:rsidR="003C38E7">
        <w:rPr>
          <w:rFonts w:ascii="Times New Roman" w:hAnsi="Times New Roman" w:cs="Times New Roman"/>
          <w:i/>
          <w:sz w:val="28"/>
          <w:szCs w:val="28"/>
        </w:rPr>
        <w:t xml:space="preserve"> МБОУ ПГО «СОШ №14»</w:t>
      </w:r>
      <w:r w:rsidRPr="003C38E7">
        <w:rPr>
          <w:rFonts w:ascii="Times New Roman" w:hAnsi="Times New Roman" w:cs="Times New Roman"/>
          <w:i/>
          <w:sz w:val="28"/>
          <w:szCs w:val="28"/>
        </w:rPr>
        <w:t>: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Уральская, 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Трубников, 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Космонавтов, 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Чусовская, 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8 Марта, 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Вершинина дома 4, 33, 33а, 35,   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микрорайон Черемушки, </w:t>
      </w:r>
    </w:p>
    <w:p w:rsidR="00171930" w:rsidRPr="0024599E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Р. Люксембург, дома </w:t>
      </w:r>
      <w:r w:rsidR="00BF6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6, </w:t>
      </w: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8,10,</w:t>
      </w:r>
      <w:r w:rsidR="00BF62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 с 61 по 83 (</w:t>
      </w:r>
      <w:proofErr w:type="spellStart"/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нечетн</w:t>
      </w:r>
      <w:proofErr w:type="spellEnd"/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.), </w:t>
      </w:r>
    </w:p>
    <w:p w:rsidR="00171930" w:rsidRDefault="00171930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Декабристов дома 1, 3, 5.</w:t>
      </w:r>
    </w:p>
    <w:p w:rsidR="00BF62BB" w:rsidRPr="00B07589" w:rsidRDefault="00BF62BB" w:rsidP="0017193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 Коммунистическая дома 12-28</w:t>
      </w:r>
    </w:p>
    <w:p w:rsidR="00171930" w:rsidRPr="00B07589" w:rsidRDefault="00171930" w:rsidP="00B075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626" w:rsidRDefault="003E0626" w:rsidP="00B0758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3E0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 апреля 2025г. стартует прием заявлений на запись детей в 1-й класс. </w:t>
      </w:r>
    </w:p>
    <w:p w:rsidR="003E0626" w:rsidRDefault="003E0626" w:rsidP="00B0758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B07589" w:rsidRPr="00B07589" w:rsidRDefault="00B07589" w:rsidP="00B075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Заявлений в первый класс для детей, не проживающих на закрепленной территории, начинается с 6 июля текущего года до момента запол</w:t>
      </w:r>
      <w:r w:rsidR="00BF62BB">
        <w:rPr>
          <w:rFonts w:ascii="Times New Roman" w:eastAsia="Times New Roman" w:hAnsi="Times New Roman" w:cs="Times New Roman"/>
          <w:sz w:val="28"/>
          <w:szCs w:val="24"/>
          <w:lang w:eastAsia="ru-RU"/>
        </w:rPr>
        <w:t>нения свободных мест для приема</w:t>
      </w:r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B07589" w:rsidRPr="00B07589" w:rsidRDefault="00B07589" w:rsidP="00B075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Заявлений на зачисление на обучение по образовательной программе начального общего образования ведется в течение учебного года при наличии свободных мест.</w:t>
      </w:r>
    </w:p>
    <w:p w:rsidR="00B07589" w:rsidRPr="00B07589" w:rsidRDefault="00B07589" w:rsidP="00B07589">
      <w:pPr>
        <w:widowControl w:val="0"/>
        <w:tabs>
          <w:tab w:val="left" w:pos="1209"/>
        </w:tabs>
        <w:autoSpaceDE w:val="0"/>
        <w:autoSpaceDN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075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Заявление о приеме на обучение и документы для приема подаются одним из следующих способов: </w:t>
      </w:r>
    </w:p>
    <w:p w:rsidR="008B4063" w:rsidRPr="008B4063" w:rsidRDefault="008B4063" w:rsidP="008B4063">
      <w:pPr>
        <w:widowControl w:val="0"/>
        <w:tabs>
          <w:tab w:val="left" w:pos="1209"/>
        </w:tabs>
        <w:autoSpaceDE w:val="0"/>
        <w:autoSpaceDN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40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-</w:t>
      </w:r>
      <w:r w:rsidR="00805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B40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непосредственно в общеобразовательную организацию;</w:t>
      </w:r>
    </w:p>
    <w:p w:rsidR="008B4063" w:rsidRPr="008B4063" w:rsidRDefault="008B4063" w:rsidP="008B4063">
      <w:pPr>
        <w:widowControl w:val="0"/>
        <w:tabs>
          <w:tab w:val="left" w:pos="1209"/>
        </w:tabs>
        <w:autoSpaceDE w:val="0"/>
        <w:autoSpaceDN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40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05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B40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многофункциональный центр;</w:t>
      </w:r>
    </w:p>
    <w:p w:rsidR="003E0626" w:rsidRPr="003E0626" w:rsidRDefault="008B4063" w:rsidP="003E06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8B406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8054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E0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н</w:t>
      </w:r>
      <w:r w:rsidR="003E0626" w:rsidRPr="003E0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а портале </w:t>
      </w:r>
      <w:proofErr w:type="spellStart"/>
      <w:r w:rsidR="003E0626" w:rsidRPr="003E0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Госуслуг</w:t>
      </w:r>
      <w:proofErr w:type="spellEnd"/>
      <w:r w:rsidR="003E0626" w:rsidRPr="003E062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можно заранее заполнить черновик заявления на прием в первый класс, а с началом приема останется просто его отправить.</w:t>
      </w:r>
    </w:p>
    <w:p w:rsidR="008B4063" w:rsidRDefault="008B4063" w:rsidP="008B4063">
      <w:pPr>
        <w:widowControl w:val="0"/>
        <w:tabs>
          <w:tab w:val="left" w:pos="1209"/>
        </w:tabs>
        <w:autoSpaceDE w:val="0"/>
        <w:autoSpaceDN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0549D" w:rsidRPr="0080549D" w:rsidRDefault="0080549D" w:rsidP="00805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549D">
        <w:rPr>
          <w:rFonts w:ascii="Times New Roman" w:eastAsia="Calibri" w:hAnsi="Times New Roman" w:cs="Times New Roman"/>
          <w:b/>
          <w:sz w:val="28"/>
          <w:szCs w:val="28"/>
        </w:rPr>
        <w:t xml:space="preserve">ВАЖНО: </w:t>
      </w:r>
      <w:r w:rsidRPr="00805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документы, поданные в электронном виде, заявитель подтверждает путем предоставления </w:t>
      </w:r>
      <w:r w:rsidR="00BF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оригиналов</w:t>
      </w:r>
      <w:r w:rsidRPr="00805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МБОУ. </w:t>
      </w:r>
    </w:p>
    <w:p w:rsidR="003E0626" w:rsidRDefault="003E0626" w:rsidP="00805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549D" w:rsidRPr="0080549D" w:rsidRDefault="0080549D" w:rsidP="00805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9D">
        <w:rPr>
          <w:rFonts w:ascii="Times New Roman" w:eastAsia="Calibri" w:hAnsi="Times New Roman" w:cs="Times New Roman"/>
          <w:sz w:val="28"/>
          <w:szCs w:val="28"/>
        </w:rPr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8054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549D">
        <w:rPr>
          <w:rFonts w:ascii="Times New Roman" w:eastAsia="Calibri" w:hAnsi="Times New Roman" w:cs="Times New Roman"/>
          <w:sz w:val="28"/>
          <w:szCs w:val="28"/>
        </w:rPr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80549D" w:rsidRPr="00B07589" w:rsidRDefault="0080549D" w:rsidP="008B4063">
      <w:pPr>
        <w:widowControl w:val="0"/>
        <w:tabs>
          <w:tab w:val="left" w:pos="1209"/>
        </w:tabs>
        <w:autoSpaceDE w:val="0"/>
        <w:autoSpaceDN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07589" w:rsidRPr="00B07589" w:rsidRDefault="00B07589" w:rsidP="00B0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783C" w:rsidRPr="0068783C" w:rsidRDefault="0068783C" w:rsidP="00687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3C">
        <w:rPr>
          <w:rFonts w:ascii="Times New Roman" w:eastAsia="Calibri" w:hAnsi="Times New Roman" w:cs="Times New Roman"/>
          <w:b/>
          <w:sz w:val="28"/>
          <w:szCs w:val="28"/>
        </w:rPr>
        <w:t>Преимущественное право на внеочередное/первоочередное зачисление</w:t>
      </w:r>
      <w:r w:rsidRPr="0068783C">
        <w:rPr>
          <w:rFonts w:ascii="Times New Roman" w:eastAsia="Calibri" w:hAnsi="Times New Roman" w:cs="Times New Roman"/>
          <w:sz w:val="28"/>
          <w:szCs w:val="28"/>
        </w:rPr>
        <w:t xml:space="preserve"> определяют следующие документы:</w:t>
      </w:r>
    </w:p>
    <w:p w:rsidR="0068783C" w:rsidRPr="0068783C" w:rsidRDefault="0068783C" w:rsidP="00687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3C">
        <w:rPr>
          <w:rFonts w:ascii="Times New Roman" w:eastAsia="Calibri" w:hAnsi="Times New Roman" w:cs="Times New Roman"/>
          <w:sz w:val="28"/>
          <w:szCs w:val="28"/>
        </w:rPr>
        <w:t>• ФЗ от 29.12.2012 № 273-ФЗ «Об образовании в Российской Федерации»;</w:t>
      </w:r>
    </w:p>
    <w:p w:rsidR="0068783C" w:rsidRPr="0068783C" w:rsidRDefault="0068783C" w:rsidP="00687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3C">
        <w:rPr>
          <w:rFonts w:ascii="Times New Roman" w:eastAsia="Calibri" w:hAnsi="Times New Roman" w:cs="Times New Roman"/>
          <w:sz w:val="28"/>
          <w:szCs w:val="28"/>
        </w:rPr>
        <w:t>• ФЗ от 07.02.2011 № 3-ФЗ «О полиции»;</w:t>
      </w:r>
    </w:p>
    <w:p w:rsidR="0068783C" w:rsidRPr="0068783C" w:rsidRDefault="0068783C" w:rsidP="00687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3C">
        <w:rPr>
          <w:rFonts w:ascii="Times New Roman" w:eastAsia="Calibri" w:hAnsi="Times New Roman" w:cs="Times New Roman"/>
          <w:sz w:val="28"/>
          <w:szCs w:val="28"/>
        </w:rPr>
        <w:t>• ФЗ от 27.05.1998 № 76-ФЗ «О статусе военнослужащих»;</w:t>
      </w:r>
    </w:p>
    <w:p w:rsidR="0068783C" w:rsidRPr="0068783C" w:rsidRDefault="0068783C" w:rsidP="00687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3C">
        <w:rPr>
          <w:rFonts w:ascii="Times New Roman" w:eastAsia="Calibri" w:hAnsi="Times New Roman" w:cs="Times New Roman"/>
          <w:sz w:val="28"/>
          <w:szCs w:val="28"/>
        </w:rPr>
        <w:t>• ФЗ от 30.12.2012 № 283-ФЗ «О социальных гарантиях сотрудникам некоторых ФОИВ и внесении изменений в отдельные законодательные акты РФ»;</w:t>
      </w:r>
    </w:p>
    <w:p w:rsidR="0068783C" w:rsidRDefault="0068783C" w:rsidP="00687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83C">
        <w:rPr>
          <w:rFonts w:ascii="Times New Roman" w:eastAsia="Calibri" w:hAnsi="Times New Roman" w:cs="Times New Roman"/>
          <w:sz w:val="28"/>
          <w:szCs w:val="28"/>
        </w:rPr>
        <w:t>• ФЗ от 26.06.1992 № 3132-1 «О статусе судей в РФ»</w:t>
      </w:r>
    </w:p>
    <w:p w:rsidR="00BF62BB" w:rsidRPr="00BF62BB" w:rsidRDefault="00BF62BB" w:rsidP="00BF62BB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142"/>
        <w:rPr>
          <w:rFonts w:ascii="Times New Roman" w:eastAsia="Calibri" w:hAnsi="Times New Roman" w:cs="Times New Roman"/>
          <w:sz w:val="28"/>
          <w:szCs w:val="28"/>
        </w:rPr>
      </w:pPr>
      <w:r w:rsidRPr="00BF6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ФЗ от 24.06.2023 г.№281-ФЗ О внесении изменений в </w:t>
      </w:r>
      <w:proofErr w:type="spellStart"/>
      <w:r w:rsidRPr="00BF62BB">
        <w:rPr>
          <w:rFonts w:ascii="Times New Roman" w:hAnsi="Times New Roman" w:cs="Times New Roman"/>
          <w:sz w:val="28"/>
          <w:szCs w:val="28"/>
          <w:shd w:val="clear" w:color="auto" w:fill="FFFFFF"/>
        </w:rPr>
        <w:t>сатьи</w:t>
      </w:r>
      <w:proofErr w:type="spellEnd"/>
      <w:r w:rsidRPr="00BF6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 и 24 ФЗ О статусе военнослужащих и ФЗ.</w:t>
      </w:r>
    </w:p>
    <w:p w:rsidR="00B07589" w:rsidRPr="00B07589" w:rsidRDefault="0068783C" w:rsidP="006878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8783C">
        <w:rPr>
          <w:rFonts w:ascii="Times New Roman" w:eastAsia="Calibri" w:hAnsi="Times New Roman" w:cs="Times New Roman"/>
          <w:sz w:val="28"/>
          <w:szCs w:val="28"/>
        </w:rPr>
        <w:t>• ФЗ от 02.12.2019 N 411-ФЗ “О внесении изменений в статью 54 Семейного кодекса Российской Федерации и статью 67 Федерального закона “Об образовании в Российской Федерации”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783C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07589">
        <w:rPr>
          <w:rFonts w:ascii="Times New Roman" w:eastAsia="Calibri" w:hAnsi="Times New Roman" w:cs="Times New Roman"/>
          <w:i/>
          <w:sz w:val="28"/>
          <w:szCs w:val="28"/>
        </w:rPr>
        <w:t>Статья 67. «</w:t>
      </w:r>
      <w:r w:rsidRPr="00B07589">
        <w:rPr>
          <w:rFonts w:ascii="Times New Roman" w:eastAsia="Calibri" w:hAnsi="Times New Roman" w:cs="Times New Roman"/>
          <w:b/>
          <w:i/>
          <w:sz w:val="28"/>
          <w:szCs w:val="28"/>
        </w:rPr>
        <w:t>Проживающие в одной семье</w:t>
      </w:r>
      <w:r w:rsidRPr="00B07589">
        <w:rPr>
          <w:rFonts w:ascii="Times New Roman" w:eastAsia="Calibri" w:hAnsi="Times New Roman" w:cs="Times New Roman"/>
          <w:i/>
          <w:sz w:val="28"/>
          <w:szCs w:val="28"/>
        </w:rPr>
        <w:t xml:space="preserve"> и имеющие общее место жительства </w:t>
      </w:r>
      <w:r w:rsidRPr="00B07589">
        <w:rPr>
          <w:rFonts w:ascii="Times New Roman" w:eastAsia="Calibri" w:hAnsi="Times New Roman" w:cs="Times New Roman"/>
          <w:b/>
          <w:i/>
          <w:sz w:val="28"/>
          <w:szCs w:val="28"/>
        </w:rPr>
        <w:t>дети имеют право преимущественного приёма</w:t>
      </w:r>
      <w:r w:rsidRPr="00B075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07589">
        <w:rPr>
          <w:rFonts w:ascii="Times New Roman" w:eastAsia="Calibri" w:hAnsi="Times New Roman" w:cs="Times New Roman"/>
          <w:b/>
          <w:i/>
          <w:sz w:val="28"/>
          <w:szCs w:val="28"/>
        </w:rPr>
        <w:t>на обучение</w:t>
      </w:r>
      <w:r w:rsidRPr="00B07589">
        <w:rPr>
          <w:rFonts w:ascii="Times New Roman" w:eastAsia="Calibri" w:hAnsi="Times New Roman" w:cs="Times New Roman"/>
          <w:i/>
          <w:sz w:val="28"/>
          <w:szCs w:val="28"/>
        </w:rPr>
        <w:t xml:space="preserve"> по основным общеобразовательным программам дошкольного и начального общего образования в государственные и </w:t>
      </w:r>
      <w:r w:rsidRPr="00B07589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муниципальные образовательные организации, в которых обучаются их братья и сёстры»</w:t>
      </w:r>
      <w:r w:rsidRPr="00B075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подтверждения права преимущественного приёма, необходимо предоставить документы, определяющие родство (свидетельство о рождении брата/сестры, обучающегося в школе, паспорт с вписанными в нём детьми</w:t>
      </w:r>
      <w:r w:rsidR="006549C2">
        <w:rPr>
          <w:rFonts w:ascii="Times New Roman" w:eastAsia="Calibri" w:hAnsi="Times New Roman" w:cs="Times New Roman"/>
          <w:sz w:val="28"/>
          <w:szCs w:val="28"/>
        </w:rPr>
        <w:t>, документ, подтверждающий смену фамилии родителя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07589">
        <w:rPr>
          <w:rFonts w:ascii="Times New Roman" w:eastAsia="Calibri" w:hAnsi="Times New Roman" w:cs="Times New Roman"/>
          <w:b/>
          <w:sz w:val="28"/>
          <w:szCs w:val="28"/>
        </w:rPr>
        <w:t>Представление документов в образовательную организацию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1) заявление о приеме в 1 класс общеобразовательной организации;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, удостоверяющего личность родителя (законного </w:t>
      </w:r>
      <w:proofErr w:type="gramStart"/>
      <w:r w:rsidRPr="00B07589">
        <w:rPr>
          <w:rFonts w:ascii="Times New Roman" w:eastAsia="Calibri" w:hAnsi="Times New Roman" w:cs="Times New Roman"/>
          <w:sz w:val="28"/>
          <w:szCs w:val="28"/>
        </w:rPr>
        <w:t>представителя)  ребенка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(паспорт обоих родителей)</w:t>
      </w:r>
      <w:r w:rsidRPr="00B075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eastAsia="Calibri" w:hAnsi="Times New Roman" w:cs="Times New Roman"/>
          <w:sz w:val="28"/>
          <w:szCs w:val="28"/>
        </w:rPr>
        <w:t>свидетельство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 о рождении ребенка или документа, подтверждающего родство заявителя;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>
        <w:rPr>
          <w:rFonts w:ascii="Times New Roman" w:eastAsia="Calibri" w:hAnsi="Times New Roman" w:cs="Times New Roman"/>
          <w:sz w:val="28"/>
          <w:szCs w:val="28"/>
        </w:rPr>
        <w:t>документ, подтверждающий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 установление опеки или попечительства (при необходимости);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5) нотариально удостоверенная доверенность (в случае обращения представителя заявителя);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7)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589">
        <w:rPr>
          <w:rFonts w:ascii="Times New Roman" w:eastAsia="Calibri" w:hAnsi="Times New Roman" w:cs="Times New Roman"/>
          <w:sz w:val="28"/>
          <w:szCs w:val="28"/>
        </w:rPr>
        <w:t>справка с места работы родителя(</w:t>
      </w:r>
      <w:proofErr w:type="gramStart"/>
      <w:r w:rsidRPr="00B07589">
        <w:rPr>
          <w:rFonts w:ascii="Times New Roman" w:eastAsia="Calibri" w:hAnsi="Times New Roman" w:cs="Times New Roman"/>
          <w:sz w:val="28"/>
          <w:szCs w:val="28"/>
        </w:rPr>
        <w:t>ей)  (</w:t>
      </w:r>
      <w:proofErr w:type="gramEnd"/>
      <w:r w:rsidRPr="00B07589">
        <w:rPr>
          <w:rFonts w:ascii="Times New Roman" w:eastAsia="Calibri" w:hAnsi="Times New Roman" w:cs="Times New Roman"/>
          <w:sz w:val="28"/>
          <w:szCs w:val="28"/>
        </w:rPr>
        <w:t>законного(</w:t>
      </w:r>
      <w:proofErr w:type="spellStart"/>
      <w:r w:rsidRPr="00B07589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B07589">
        <w:rPr>
          <w:rFonts w:ascii="Times New Roman" w:eastAsia="Calibri" w:hAnsi="Times New Roman" w:cs="Times New Roman"/>
          <w:sz w:val="28"/>
          <w:szCs w:val="28"/>
        </w:rPr>
        <w:t>)  представителя(ей)  ребенка (при наличии права внеочередного или первоочередного приема на обучение);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>
        <w:rPr>
          <w:rFonts w:ascii="Times New Roman" w:eastAsia="Calibri" w:hAnsi="Times New Roman" w:cs="Times New Roman"/>
          <w:sz w:val="28"/>
          <w:szCs w:val="28"/>
        </w:rPr>
        <w:t>заключение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 психолого-медико-педагогической комиссии (при наличии);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9) Родитель(</w:t>
      </w:r>
      <w:proofErr w:type="gramStart"/>
      <w:r w:rsidRPr="00B07589">
        <w:rPr>
          <w:rFonts w:ascii="Times New Roman" w:eastAsia="Calibri" w:hAnsi="Times New Roman" w:cs="Times New Roman"/>
          <w:sz w:val="28"/>
          <w:szCs w:val="28"/>
        </w:rPr>
        <w:t>и)  (</w:t>
      </w:r>
      <w:proofErr w:type="gramEnd"/>
      <w:r w:rsidRPr="00B07589">
        <w:rPr>
          <w:rFonts w:ascii="Times New Roman" w:eastAsia="Calibri" w:hAnsi="Times New Roman" w:cs="Times New Roman"/>
          <w:sz w:val="28"/>
          <w:szCs w:val="28"/>
        </w:rPr>
        <w:t>законный(</w:t>
      </w:r>
      <w:proofErr w:type="spellStart"/>
      <w:r w:rsidRPr="00B07589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Pr="00B07589">
        <w:rPr>
          <w:rFonts w:ascii="Times New Roman" w:eastAsia="Calibri" w:hAnsi="Times New Roman" w:cs="Times New Roman"/>
          <w:sz w:val="28"/>
          <w:szCs w:val="28"/>
        </w:rPr>
        <w:t>)  представитель(и) 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171930" w:rsidRPr="00B07589" w:rsidRDefault="00171930" w:rsidP="00171930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Родители  (</w:t>
      </w:r>
      <w:proofErr w:type="gramEnd"/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законные представители) ребенка имеют право по своему усмотрени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 представлять другие документы:</w:t>
      </w:r>
    </w:p>
    <w:p w:rsidR="00171930" w:rsidRDefault="00171930" w:rsidP="00171930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589">
        <w:rPr>
          <w:rFonts w:ascii="Times New Roman" w:eastAsia="Times New Roman" w:hAnsi="Times New Roman" w:cs="Times New Roman"/>
          <w:sz w:val="28"/>
          <w:szCs w:val="24"/>
          <w:lang w:eastAsia="ru-RU"/>
        </w:rPr>
        <w:t>СНИЛС 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бёнка и законного представителя;</w:t>
      </w:r>
    </w:p>
    <w:p w:rsidR="00171930" w:rsidRPr="00B07589" w:rsidRDefault="00171930" w:rsidP="00171930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Медицинская карта (к 1 сентября).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Факт подачи заявления ещё не означает, что Вас зачислили в школу.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Зачисление происходит только после того, как в школу будет предоставлен полный пакет документов, а руководитель учебного заведения издаст соответствующий приказ.</w:t>
      </w:r>
    </w:p>
    <w:p w:rsidR="00B07589" w:rsidRPr="00B07589" w:rsidRDefault="00B07589" w:rsidP="00B07589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7589" w:rsidRPr="00B07589" w:rsidRDefault="00B07589" w:rsidP="00B0758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Документами, подтверждающими проживание ребенка на закрепленной территории, являются:</w:t>
      </w:r>
    </w:p>
    <w:p w:rsidR="00B07589" w:rsidRPr="00B07589" w:rsidRDefault="00B07589" w:rsidP="00B0758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- свидетельство о регистрации ребенка по месту жительства (форма № 8);</w:t>
      </w:r>
    </w:p>
    <w:p w:rsidR="00B07589" w:rsidRPr="00B07589" w:rsidRDefault="00B07589" w:rsidP="00B0758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- свидетельство о регистрации ребенка по месту пребывания (форма № 3);</w:t>
      </w:r>
    </w:p>
    <w:p w:rsidR="00B07589" w:rsidRPr="00B07589" w:rsidRDefault="00B07589" w:rsidP="00B0758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80549D" w:rsidRDefault="00B07589" w:rsidP="008054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представляют один из перечисленных документов.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80549D" w:rsidRPr="00345CB0" w:rsidRDefault="0080549D" w:rsidP="0080549D">
      <w:pPr>
        <w:pStyle w:val="a8"/>
        <w:ind w:firstLine="709"/>
        <w:rPr>
          <w:sz w:val="28"/>
          <w:szCs w:val="28"/>
        </w:rPr>
      </w:pPr>
      <w:r w:rsidRPr="00345CB0">
        <w:rPr>
          <w:sz w:val="28"/>
          <w:szCs w:val="28"/>
        </w:rPr>
        <w:lastRenderedPageBreak/>
        <w:t xml:space="preserve">Зачисление в школу оформляется приказом директора школы в течение </w:t>
      </w:r>
      <w:r>
        <w:rPr>
          <w:sz w:val="28"/>
          <w:szCs w:val="28"/>
        </w:rPr>
        <w:t>3</w:t>
      </w:r>
      <w:r w:rsidRPr="00345CB0">
        <w:rPr>
          <w:sz w:val="28"/>
          <w:szCs w:val="28"/>
        </w:rPr>
        <w:t xml:space="preserve"> рабочих дней после </w:t>
      </w:r>
      <w:r w:rsidR="003E0626">
        <w:rPr>
          <w:sz w:val="28"/>
          <w:szCs w:val="28"/>
        </w:rPr>
        <w:t xml:space="preserve">окончания </w:t>
      </w:r>
      <w:r w:rsidRPr="00345CB0">
        <w:rPr>
          <w:sz w:val="28"/>
          <w:szCs w:val="28"/>
        </w:rPr>
        <w:t>приема документов.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B07589">
          <w:rPr>
            <w:rFonts w:ascii="Times New Roman" w:eastAsia="Calibri" w:hAnsi="Times New Roman" w:cs="Times New Roman"/>
            <w:sz w:val="28"/>
            <w:szCs w:val="28"/>
          </w:rPr>
          <w:t>уведомление</w:t>
        </w:r>
      </w:hyperlink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 об отказе в зачислении в образовательную организацию.</w:t>
      </w:r>
    </w:p>
    <w:p w:rsidR="00B07589" w:rsidRPr="00B07589" w:rsidRDefault="00B07589" w:rsidP="00B0758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b/>
          <w:sz w:val="28"/>
          <w:szCs w:val="28"/>
        </w:rPr>
        <w:t>Обращаем Ваше внимание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, что основанием для отказа в приеме в первый класс образовательной организации является </w:t>
      </w:r>
      <w:r w:rsidRPr="00B07589">
        <w:rPr>
          <w:rFonts w:ascii="Times New Roman" w:eastAsia="Calibri" w:hAnsi="Times New Roman" w:cs="Times New Roman"/>
          <w:b/>
          <w:sz w:val="28"/>
          <w:szCs w:val="28"/>
        </w:rPr>
        <w:t>отсутствие свободных мест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организации.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По заявлению родителей </w:t>
      </w:r>
      <w:hyperlink r:id="rId7" w:history="1">
        <w:r w:rsidRPr="00B07589">
          <w:rPr>
            <w:rFonts w:ascii="Times New Roman" w:eastAsia="Calibri" w:hAnsi="Times New Roman" w:cs="Times New Roman"/>
            <w:sz w:val="28"/>
            <w:szCs w:val="28"/>
          </w:rPr>
          <w:t>(законных представителей)</w:t>
        </w:r>
      </w:hyperlink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="007629A1">
        <w:rPr>
          <w:rFonts w:ascii="Times New Roman" w:eastAsia="Calibri" w:hAnsi="Times New Roman" w:cs="Times New Roman"/>
          <w:sz w:val="28"/>
          <w:szCs w:val="28"/>
        </w:rPr>
        <w:t xml:space="preserve"> после прохождения ПМПК</w:t>
      </w:r>
      <w:r w:rsidRPr="00B07589">
        <w:rPr>
          <w:rFonts w:ascii="Times New Roman" w:eastAsia="Calibri" w:hAnsi="Times New Roman" w:cs="Times New Roman"/>
          <w:sz w:val="28"/>
          <w:szCs w:val="28"/>
        </w:rPr>
        <w:t xml:space="preserve">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 w:rsidRPr="00B07589">
        <w:rPr>
          <w:rFonts w:ascii="Times New Roman" w:eastAsia="Calibri" w:hAnsi="Times New Roman" w:cs="Times New Roman"/>
          <w:b/>
          <w:sz w:val="28"/>
          <w:szCs w:val="28"/>
        </w:rPr>
        <w:t>заранее</w:t>
      </w:r>
      <w:r w:rsidRPr="00B07589">
        <w:rPr>
          <w:rFonts w:ascii="Times New Roman" w:eastAsia="Calibri" w:hAnsi="Times New Roman" w:cs="Times New Roman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B07589" w:rsidRPr="00B07589" w:rsidRDefault="00B07589" w:rsidP="00B07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589" w:rsidRDefault="00B07589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589">
        <w:rPr>
          <w:rFonts w:ascii="Times New Roman" w:eastAsia="Calibri" w:hAnsi="Times New Roman" w:cs="Times New Roman"/>
          <w:sz w:val="28"/>
          <w:szCs w:val="28"/>
        </w:rPr>
        <w:t>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171930" w:rsidRDefault="00171930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930" w:rsidRDefault="00171930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Сайт школы </w:t>
      </w:r>
      <w:hyperlink r:id="rId8" w:history="1">
        <w:r w:rsidRPr="001F2CB8">
          <w:rPr>
            <w:rStyle w:val="a5"/>
            <w:rFonts w:ascii="Times New Roman" w:eastAsia="Calibri" w:hAnsi="Times New Roman" w:cs="Times New Roman"/>
            <w:sz w:val="28"/>
            <w:szCs w:val="28"/>
          </w:rPr>
          <w:t>http://polev14.ru/</w:t>
        </w:r>
      </w:hyperlink>
    </w:p>
    <w:p w:rsidR="00171930" w:rsidRPr="00B07589" w:rsidRDefault="00171930" w:rsidP="00B07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Телефон для справок: </w:t>
      </w:r>
      <w:r w:rsidR="003E0626">
        <w:rPr>
          <w:rFonts w:ascii="Times New Roman" w:eastAsia="Calibri" w:hAnsi="Times New Roman" w:cs="Times New Roman"/>
          <w:sz w:val="28"/>
          <w:szCs w:val="28"/>
        </w:rPr>
        <w:t>4-56-44</w:t>
      </w:r>
      <w:bookmarkStart w:id="0" w:name="_GoBack"/>
      <w:bookmarkEnd w:id="0"/>
    </w:p>
    <w:p w:rsidR="00684827" w:rsidRDefault="00684827"/>
    <w:sectPr w:rsidR="00684827" w:rsidSect="00171930">
      <w:headerReference w:type="default" r:id="rId9"/>
      <w:pgSz w:w="11906" w:h="16838"/>
      <w:pgMar w:top="567" w:right="567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B1" w:rsidRDefault="00D809B1">
      <w:pPr>
        <w:spacing w:after="0" w:line="240" w:lineRule="auto"/>
      </w:pPr>
      <w:r>
        <w:separator/>
      </w:r>
    </w:p>
  </w:endnote>
  <w:endnote w:type="continuationSeparator" w:id="0">
    <w:p w:rsidR="00D809B1" w:rsidRDefault="00D8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B1" w:rsidRDefault="00D809B1">
      <w:pPr>
        <w:spacing w:after="0" w:line="240" w:lineRule="auto"/>
      </w:pPr>
      <w:r>
        <w:separator/>
      </w:r>
    </w:p>
  </w:footnote>
  <w:footnote w:type="continuationSeparator" w:id="0">
    <w:p w:rsidR="00D809B1" w:rsidRDefault="00D80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B46" w:rsidRDefault="006878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0626">
      <w:rPr>
        <w:noProof/>
      </w:rPr>
      <w:t>4</w:t>
    </w:r>
    <w:r>
      <w:fldChar w:fldCharType="end"/>
    </w:r>
  </w:p>
  <w:p w:rsidR="00B32B46" w:rsidRDefault="00D809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E0C80"/>
    <w:multiLevelType w:val="multilevel"/>
    <w:tmpl w:val="5F42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44DC5F7D"/>
    <w:multiLevelType w:val="hybridMultilevel"/>
    <w:tmpl w:val="18607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5A3EFD"/>
    <w:multiLevelType w:val="hybridMultilevel"/>
    <w:tmpl w:val="7E922FEA"/>
    <w:lvl w:ilvl="0" w:tplc="7A361084">
      <w:numFmt w:val="bullet"/>
      <w:lvlText w:val="о"/>
      <w:lvlJc w:val="left"/>
      <w:pPr>
        <w:ind w:left="21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49E7130">
      <w:numFmt w:val="bullet"/>
      <w:lvlText w:val="•"/>
      <w:lvlJc w:val="left"/>
      <w:pPr>
        <w:ind w:left="1266" w:hanging="226"/>
      </w:pPr>
      <w:rPr>
        <w:rFonts w:hint="default"/>
        <w:lang w:val="ru-RU" w:eastAsia="ru-RU" w:bidi="ru-RU"/>
      </w:rPr>
    </w:lvl>
    <w:lvl w:ilvl="2" w:tplc="9F12E274">
      <w:numFmt w:val="bullet"/>
      <w:lvlText w:val="•"/>
      <w:lvlJc w:val="left"/>
      <w:pPr>
        <w:ind w:left="2313" w:hanging="226"/>
      </w:pPr>
      <w:rPr>
        <w:rFonts w:hint="default"/>
        <w:lang w:val="ru-RU" w:eastAsia="ru-RU" w:bidi="ru-RU"/>
      </w:rPr>
    </w:lvl>
    <w:lvl w:ilvl="3" w:tplc="339A13C4">
      <w:numFmt w:val="bullet"/>
      <w:lvlText w:val="•"/>
      <w:lvlJc w:val="left"/>
      <w:pPr>
        <w:ind w:left="3359" w:hanging="226"/>
      </w:pPr>
      <w:rPr>
        <w:rFonts w:hint="default"/>
        <w:lang w:val="ru-RU" w:eastAsia="ru-RU" w:bidi="ru-RU"/>
      </w:rPr>
    </w:lvl>
    <w:lvl w:ilvl="4" w:tplc="9F52A88A">
      <w:numFmt w:val="bullet"/>
      <w:lvlText w:val="•"/>
      <w:lvlJc w:val="left"/>
      <w:pPr>
        <w:ind w:left="4406" w:hanging="226"/>
      </w:pPr>
      <w:rPr>
        <w:rFonts w:hint="default"/>
        <w:lang w:val="ru-RU" w:eastAsia="ru-RU" w:bidi="ru-RU"/>
      </w:rPr>
    </w:lvl>
    <w:lvl w:ilvl="5" w:tplc="6262E1E4">
      <w:numFmt w:val="bullet"/>
      <w:lvlText w:val="•"/>
      <w:lvlJc w:val="left"/>
      <w:pPr>
        <w:ind w:left="5453" w:hanging="226"/>
      </w:pPr>
      <w:rPr>
        <w:rFonts w:hint="default"/>
        <w:lang w:val="ru-RU" w:eastAsia="ru-RU" w:bidi="ru-RU"/>
      </w:rPr>
    </w:lvl>
    <w:lvl w:ilvl="6" w:tplc="6EA04BB2">
      <w:numFmt w:val="bullet"/>
      <w:lvlText w:val="•"/>
      <w:lvlJc w:val="left"/>
      <w:pPr>
        <w:ind w:left="6499" w:hanging="226"/>
      </w:pPr>
      <w:rPr>
        <w:rFonts w:hint="default"/>
        <w:lang w:val="ru-RU" w:eastAsia="ru-RU" w:bidi="ru-RU"/>
      </w:rPr>
    </w:lvl>
    <w:lvl w:ilvl="7" w:tplc="4F04E03E">
      <w:numFmt w:val="bullet"/>
      <w:lvlText w:val="•"/>
      <w:lvlJc w:val="left"/>
      <w:pPr>
        <w:ind w:left="7546" w:hanging="226"/>
      </w:pPr>
      <w:rPr>
        <w:rFonts w:hint="default"/>
        <w:lang w:val="ru-RU" w:eastAsia="ru-RU" w:bidi="ru-RU"/>
      </w:rPr>
    </w:lvl>
    <w:lvl w:ilvl="8" w:tplc="60620724">
      <w:numFmt w:val="bullet"/>
      <w:lvlText w:val="•"/>
      <w:lvlJc w:val="left"/>
      <w:pPr>
        <w:ind w:left="8593" w:hanging="22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89"/>
    <w:rsid w:val="00171930"/>
    <w:rsid w:val="00344BA3"/>
    <w:rsid w:val="00391E24"/>
    <w:rsid w:val="003C38E7"/>
    <w:rsid w:val="003E0626"/>
    <w:rsid w:val="006549C2"/>
    <w:rsid w:val="00684827"/>
    <w:rsid w:val="006868E4"/>
    <w:rsid w:val="0068783C"/>
    <w:rsid w:val="007446F8"/>
    <w:rsid w:val="007629A1"/>
    <w:rsid w:val="00796A4C"/>
    <w:rsid w:val="0080549D"/>
    <w:rsid w:val="008B4063"/>
    <w:rsid w:val="009A36F5"/>
    <w:rsid w:val="00AE125B"/>
    <w:rsid w:val="00B07589"/>
    <w:rsid w:val="00BF62BB"/>
    <w:rsid w:val="00D809B1"/>
    <w:rsid w:val="00FB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7E7B"/>
  <w15:chartTrackingRefBased/>
  <w15:docId w15:val="{D4EA7BC4-E4BF-458B-93B9-8975C8F7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58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07589"/>
    <w:rPr>
      <w:rFonts w:ascii="Times New Roman" w:eastAsia="Calibri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17193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1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E24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80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ev14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ZamDirNC</dc:creator>
  <cp:keywords/>
  <dc:description/>
  <cp:lastModifiedBy>zamDir</cp:lastModifiedBy>
  <cp:revision>6</cp:revision>
  <cp:lastPrinted>2022-03-18T14:36:00Z</cp:lastPrinted>
  <dcterms:created xsi:type="dcterms:W3CDTF">2022-03-18T13:22:00Z</dcterms:created>
  <dcterms:modified xsi:type="dcterms:W3CDTF">2025-02-12T14:26:00Z</dcterms:modified>
</cp:coreProperties>
</file>